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18981" w14:textId="77777777" w:rsidR="005150DB" w:rsidRPr="00EB007B" w:rsidRDefault="005150DB" w:rsidP="005150DB">
      <w:pPr>
        <w:adjustRightInd w:val="0"/>
        <w:snapToGrid w:val="0"/>
        <w:spacing w:line="480" w:lineRule="auto"/>
        <w:jc w:val="both"/>
        <w:rPr>
          <w:bCs/>
          <w:color w:val="000000"/>
          <w:lang w:val="en-US"/>
        </w:rPr>
      </w:pPr>
      <w:r w:rsidRPr="00EB007B">
        <w:rPr>
          <w:b/>
          <w:color w:val="000000"/>
          <w:lang w:val="en-US"/>
        </w:rPr>
        <w:t>Figure 1 supplementary</w:t>
      </w:r>
      <w:r w:rsidRPr="00EB007B">
        <w:rPr>
          <w:bCs/>
          <w:color w:val="000000"/>
          <w:lang w:val="en-US"/>
        </w:rPr>
        <w:t>. Challenges experienced and overcome with social media for all participants. Degree of agreement: 1 – strongly disagree, 2 – somewhat disagree, 3 – neither agree nor disagree, 4 – somewhat agree, 5 – strongly agree. (</w:t>
      </w:r>
      <w:r w:rsidRPr="00EB007B">
        <w:rPr>
          <w:iCs/>
          <w:color w:val="000000"/>
          <w:lang w:val="en-US"/>
        </w:rPr>
        <w:t xml:space="preserve">*denotes statistical significance).  </w:t>
      </w:r>
    </w:p>
    <w:p w14:paraId="32404F08" w14:textId="77777777" w:rsidR="00955645" w:rsidRPr="00EB007B" w:rsidRDefault="00955645">
      <w:pPr>
        <w:rPr>
          <w:color w:val="000000"/>
          <w:lang w:val="en-US"/>
        </w:rPr>
      </w:pPr>
    </w:p>
    <w:sectPr w:rsidR="00955645" w:rsidRPr="00EB007B" w:rsidSect="002719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0DB"/>
    <w:rsid w:val="002719F0"/>
    <w:rsid w:val="0034690B"/>
    <w:rsid w:val="0038456C"/>
    <w:rsid w:val="005150DB"/>
    <w:rsid w:val="00955645"/>
    <w:rsid w:val="00CC5899"/>
    <w:rsid w:val="00EB007B"/>
    <w:rsid w:val="00F32234"/>
    <w:rsid w:val="00FE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58439"/>
  <w14:defaultImageDpi w14:val="32767"/>
  <w15:chartTrackingRefBased/>
  <w15:docId w15:val="{161D4258-AB59-2E49-B12C-E90865A58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150DB"/>
    <w:rPr>
      <w:rFonts w:ascii="Times New Roman" w:eastAsia="Times New Roman" w:hAnsi="Times New Roman" w:cs="Times New Roman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CC58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58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5899"/>
    <w:rPr>
      <w:rFonts w:ascii="Times New Roman" w:eastAsia="Times New Roman" w:hAnsi="Times New Roman" w:cs="Times New Roman"/>
      <w:sz w:val="20"/>
      <w:szCs w:val="20"/>
      <w:lang w:val="en-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58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5899"/>
    <w:rPr>
      <w:rFonts w:ascii="Times New Roman" w:eastAsia="Times New Roman" w:hAnsi="Times New Roman" w:cs="Times New Roman"/>
      <w:b/>
      <w:bCs/>
      <w:sz w:val="20"/>
      <w:szCs w:val="20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Bonnie He</dc:creator>
  <cp:keywords/>
  <dc:description/>
  <cp:lastModifiedBy>Thadani, Lavina</cp:lastModifiedBy>
  <cp:revision>2</cp:revision>
  <dcterms:created xsi:type="dcterms:W3CDTF">2022-07-05T03:56:00Z</dcterms:created>
  <dcterms:modified xsi:type="dcterms:W3CDTF">2022-07-05T03:56:00Z</dcterms:modified>
</cp:coreProperties>
</file>